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16" w:rsidRPr="00AF7899" w:rsidRDefault="00E50C16" w:rsidP="00E50C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</w:rPr>
        <w:t xml:space="preserve">Директору </w:t>
      </w:r>
      <w:r w:rsidRPr="00AF7899">
        <w:rPr>
          <w:rFonts w:ascii="Times New Roman" w:hAnsi="Times New Roman"/>
          <w:sz w:val="24"/>
          <w:szCs w:val="24"/>
          <w:highlight w:val="yellow"/>
        </w:rPr>
        <w:t>ООО «…»</w:t>
      </w:r>
    </w:p>
    <w:p w:rsidR="00E50C16" w:rsidRPr="00AF7899" w:rsidRDefault="00E50C16" w:rsidP="00E50C16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  <w:highlight w:val="yellow"/>
        </w:rPr>
        <w:t>ФИО Директора</w:t>
      </w:r>
    </w:p>
    <w:p w:rsidR="00E50C16" w:rsidRPr="00AF7899" w:rsidRDefault="00E50C16" w:rsidP="00E50C16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7F09DA">
        <w:rPr>
          <w:rFonts w:ascii="Times New Roman" w:hAnsi="Times New Roman"/>
          <w:sz w:val="24"/>
          <w:szCs w:val="24"/>
          <w:highlight w:val="yellow"/>
        </w:rPr>
        <w:t xml:space="preserve">от стоматолога, </w:t>
      </w:r>
      <w:proofErr w:type="spellStart"/>
      <w:r w:rsidRPr="007F09DA">
        <w:rPr>
          <w:rFonts w:ascii="Times New Roman" w:hAnsi="Times New Roman"/>
          <w:sz w:val="24"/>
          <w:szCs w:val="24"/>
          <w:highlight w:val="yellow"/>
        </w:rPr>
        <w:t>пароднотолога</w:t>
      </w:r>
      <w:proofErr w:type="spellEnd"/>
      <w:r w:rsidRPr="007F09DA">
        <w:rPr>
          <w:rFonts w:ascii="Times New Roman" w:hAnsi="Times New Roman"/>
          <w:sz w:val="24"/>
          <w:szCs w:val="24"/>
          <w:highlight w:val="yellow"/>
        </w:rPr>
        <w:t>, хирурга</w:t>
      </w:r>
    </w:p>
    <w:p w:rsidR="00E50C16" w:rsidRPr="00AF7899" w:rsidRDefault="00E50C16" w:rsidP="00E50C16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  <w:highlight w:val="yellow"/>
        </w:rPr>
        <w:t>Петрова (ой) П.П.</w:t>
      </w:r>
    </w:p>
    <w:p w:rsidR="00E50C16" w:rsidRPr="00AF7899" w:rsidRDefault="00E50C16" w:rsidP="00E50C16">
      <w:pPr>
        <w:tabs>
          <w:tab w:val="left" w:pos="3435"/>
        </w:tabs>
        <w:rPr>
          <w:rFonts w:ascii="Times New Roman" w:hAnsi="Times New Roman"/>
          <w:sz w:val="24"/>
          <w:szCs w:val="24"/>
        </w:rPr>
      </w:pPr>
    </w:p>
    <w:p w:rsidR="00E50C16" w:rsidRPr="00AF7899" w:rsidRDefault="00E50C16" w:rsidP="00E50C16">
      <w:pPr>
        <w:tabs>
          <w:tab w:val="left" w:pos="3435"/>
        </w:tabs>
        <w:jc w:val="center"/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</w:rPr>
        <w:t>Заявление</w:t>
      </w:r>
      <w:bookmarkStart w:id="0" w:name="_GoBack"/>
      <w:bookmarkEnd w:id="0"/>
    </w:p>
    <w:p w:rsidR="00E50C16" w:rsidRPr="00AF7899" w:rsidRDefault="00E50C16" w:rsidP="00E50C16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F7899">
        <w:rPr>
          <w:rFonts w:ascii="Times New Roman" w:hAnsi="Times New Roman"/>
          <w:color w:val="000000"/>
          <w:sz w:val="24"/>
          <w:szCs w:val="24"/>
        </w:rPr>
        <w:t xml:space="preserve">Я, </w:t>
      </w:r>
      <w:r w:rsidRPr="00AF7899">
        <w:rPr>
          <w:rFonts w:ascii="Times New Roman" w:hAnsi="Times New Roman"/>
          <w:color w:val="000000"/>
          <w:sz w:val="24"/>
          <w:szCs w:val="24"/>
          <w:highlight w:val="yellow"/>
        </w:rPr>
        <w:t>Петров(а) П.П.</w:t>
      </w:r>
      <w:r w:rsidRPr="00AF7899">
        <w:rPr>
          <w:rFonts w:ascii="Times New Roman" w:hAnsi="Times New Roman"/>
          <w:color w:val="000000"/>
          <w:sz w:val="24"/>
          <w:szCs w:val="24"/>
        </w:rPr>
        <w:t xml:space="preserve">, прошу поддержать меня в желании пройти обучение по курсу «Основы плазмотерапии в </w:t>
      </w:r>
      <w:r>
        <w:rPr>
          <w:rFonts w:ascii="Times New Roman" w:hAnsi="Times New Roman"/>
          <w:color w:val="000000"/>
          <w:sz w:val="24"/>
          <w:szCs w:val="24"/>
        </w:rPr>
        <w:t>стоматологии</w:t>
      </w:r>
      <w:r w:rsidRPr="00AF7899">
        <w:rPr>
          <w:rFonts w:ascii="Times New Roman" w:hAnsi="Times New Roman"/>
          <w:color w:val="000000"/>
          <w:sz w:val="24"/>
          <w:szCs w:val="24"/>
        </w:rPr>
        <w:t xml:space="preserve">» в обучающем центре «Мультимед». Свое будущее я вижу в нашем медицинском центре, и чтобы </w:t>
      </w:r>
      <w:r w:rsidRPr="00AF7899">
        <w:rPr>
          <w:rFonts w:ascii="Times New Roman" w:hAnsi="Times New Roman"/>
          <w:sz w:val="24"/>
          <w:szCs w:val="24"/>
          <w:highlight w:val="yellow"/>
        </w:rPr>
        <w:t>ООО «…»</w:t>
      </w:r>
      <w:r w:rsidRPr="00AF7899">
        <w:rPr>
          <w:rFonts w:ascii="Times New Roman" w:hAnsi="Times New Roman"/>
          <w:sz w:val="24"/>
          <w:szCs w:val="24"/>
        </w:rPr>
        <w:t xml:space="preserve"> успешно </w:t>
      </w:r>
      <w:r w:rsidRPr="00AF7899">
        <w:rPr>
          <w:rFonts w:ascii="Times New Roman" w:hAnsi="Times New Roman"/>
          <w:color w:val="000000"/>
          <w:sz w:val="24"/>
          <w:szCs w:val="24"/>
        </w:rPr>
        <w:t>развивалась в направлении</w:t>
      </w:r>
      <w:r>
        <w:rPr>
          <w:rFonts w:ascii="Times New Roman" w:hAnsi="Times New Roman"/>
          <w:color w:val="000000"/>
          <w:sz w:val="24"/>
          <w:szCs w:val="24"/>
        </w:rPr>
        <w:t xml:space="preserve"> стоматологии и</w:t>
      </w:r>
      <w:r w:rsidRPr="00AF78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пародонтологии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AF7899">
        <w:rPr>
          <w:rFonts w:ascii="Times New Roman" w:hAnsi="Times New Roman"/>
          <w:color w:val="000000"/>
          <w:sz w:val="24"/>
          <w:szCs w:val="24"/>
        </w:rPr>
        <w:t xml:space="preserve"> предоставл</w:t>
      </w:r>
      <w:r>
        <w:rPr>
          <w:rFonts w:ascii="Times New Roman" w:hAnsi="Times New Roman"/>
          <w:color w:val="000000"/>
          <w:sz w:val="24"/>
          <w:szCs w:val="24"/>
        </w:rPr>
        <w:t>яла качественные</w:t>
      </w:r>
      <w:r w:rsidRPr="00AF7899">
        <w:rPr>
          <w:rFonts w:ascii="Times New Roman" w:hAnsi="Times New Roman"/>
          <w:color w:val="000000"/>
          <w:sz w:val="24"/>
          <w:szCs w:val="24"/>
        </w:rPr>
        <w:t xml:space="preserve"> услуг нашим пациентам, мне необходимо развиваться в этом направлении. Программа курса, выбранная для обучения, актуальна для моих ежедневных задач в работе с пациентами, так как она предусматривает </w:t>
      </w: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особенности получения различных форм </w:t>
      </w:r>
      <w:proofErr w:type="spellStart"/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аутологичной</w:t>
      </w:r>
      <w:proofErr w:type="spellEnd"/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плазмы, выбор применения которой напрямую зависит от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состояния</w:t>
      </w: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пациента, а также техники введения и управление рисками.   После прохождения курса наш медицинский центр сможет ввести в ассортимент предлагаемых услуг новую процедуру, что приведет к росту очного приема пациентов и положительно повлияет на репутацию клиники. </w:t>
      </w:r>
    </w:p>
    <w:p w:rsidR="00E50C16" w:rsidRPr="00AF7899" w:rsidRDefault="00E50C16" w:rsidP="00E50C16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E50C16" w:rsidRPr="00AF7899" w:rsidRDefault="00E50C16" w:rsidP="00E50C16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Среди всех учебных программ, представленных на рынке, выбран </w:t>
      </w:r>
      <w:r w:rsidRPr="00AF7899">
        <w:rPr>
          <w:rFonts w:ascii="Times New Roman" w:hAnsi="Times New Roman"/>
          <w:color w:val="000000"/>
          <w:sz w:val="24"/>
          <w:szCs w:val="24"/>
        </w:rPr>
        <w:t xml:space="preserve">курс «Основы плазмотерапии в </w:t>
      </w:r>
      <w:r>
        <w:rPr>
          <w:rFonts w:ascii="Times New Roman" w:hAnsi="Times New Roman"/>
          <w:color w:val="000000"/>
          <w:sz w:val="24"/>
          <w:szCs w:val="24"/>
        </w:rPr>
        <w:t>стоматологии</w:t>
      </w:r>
      <w:r w:rsidRPr="00AF7899">
        <w:rPr>
          <w:rFonts w:ascii="Times New Roman" w:hAnsi="Times New Roman"/>
          <w:color w:val="000000"/>
          <w:sz w:val="24"/>
          <w:szCs w:val="24"/>
        </w:rPr>
        <w:t>» в обучающем центре «Мультимед», потому что:</w:t>
      </w:r>
    </w:p>
    <w:p w:rsidR="00E50C16" w:rsidRPr="00AF7899" w:rsidRDefault="00E50C16" w:rsidP="00E50C16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</w:t>
      </w: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то наиболее углубленный курс по количеству рассматриваемых форм </w:t>
      </w:r>
      <w:proofErr w:type="spellStart"/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аутологичной</w:t>
      </w:r>
      <w:proofErr w:type="spellEnd"/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плазмы;</w:t>
      </w:r>
    </w:p>
    <w:p w:rsidR="00E50C16" w:rsidRPr="00AF7899" w:rsidRDefault="00E50C16" w:rsidP="00E50C16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ильная практическая часть курса, на которой каждый слушатель отрабатывает все полученные знания 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живой модели</w:t>
      </w: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Стоимость материалов для практики входит в стоимость обучения. </w:t>
      </w:r>
    </w:p>
    <w:p w:rsidR="00E50C16" w:rsidRPr="00AF7899" w:rsidRDefault="00E50C16" w:rsidP="00E50C16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реподаватели – сертифицированные тренеры по плазмотерапии, специалисты-практики с опытом работы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аутологичной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плазмой </w:t>
      </w: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8 лет; </w:t>
      </w:r>
    </w:p>
    <w:p w:rsidR="00E50C16" w:rsidRPr="00AF7899" w:rsidRDefault="00E50C16" w:rsidP="00E50C16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Мультимед на сегодняшний день единственная компания, которая может предоставить качественную практику и глубокие теоретические знания;</w:t>
      </w:r>
    </w:p>
    <w:p w:rsidR="00E50C16" w:rsidRPr="00AF7899" w:rsidRDefault="00E50C16" w:rsidP="00E50C16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олученные знания не привязаны к определенному производителю пробирок и центрифуг;</w:t>
      </w:r>
    </w:p>
    <w:p w:rsidR="00E50C16" w:rsidRPr="00AF7899" w:rsidRDefault="00E50C16" w:rsidP="00E50C16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E50C16" w:rsidRPr="00AF7899" w:rsidRDefault="00E50C16" w:rsidP="00E50C16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Курс длится один день (8 часов обучения) и проходит в субботу, что очень удобно и не будет отвлекать меня от рабочего процесса. </w:t>
      </w:r>
    </w:p>
    <w:p w:rsidR="00E50C16" w:rsidRPr="00AF7899" w:rsidRDefault="00E50C16" w:rsidP="00E50C16">
      <w:pPr>
        <w:tabs>
          <w:tab w:val="left" w:pos="993"/>
          <w:tab w:val="left" w:pos="3435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E50C16" w:rsidRPr="00AF7899" w:rsidRDefault="00E50C16" w:rsidP="00E50C16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 уверен (а), это выгодное вложение, потому что компания получит не только специалиста с актуальными знаниями и профессиональными навыками, но и консультации после прохождения курса от специалистов-тренеров обучающей компании. </w:t>
      </w:r>
    </w:p>
    <w:p w:rsidR="00E50C16" w:rsidRPr="00AF7899" w:rsidRDefault="00E50C16" w:rsidP="00E50C16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E50C16" w:rsidRPr="00AF7899" w:rsidRDefault="00E50C16" w:rsidP="00E50C16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Сайт компании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proofErr w:type="gramStart"/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multimed</w:t>
      </w:r>
      <w:proofErr w:type="spellEnd"/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education</w:t>
      </w:r>
      <w:proofErr w:type="gramEnd"/>
    </w:p>
    <w:p w:rsidR="00E50C16" w:rsidRPr="00AF7899" w:rsidRDefault="00E50C16" w:rsidP="00E50C16">
      <w:pPr>
        <w:tabs>
          <w:tab w:val="left" w:pos="993"/>
          <w:tab w:val="left" w:pos="78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Дата</w:t>
      </w: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AF7899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Подпись</w:t>
      </w:r>
      <w:r w:rsidRPr="00AF7899">
        <w:rPr>
          <w:rFonts w:ascii="Times New Roman" w:hAnsi="Times New Roman"/>
          <w:sz w:val="24"/>
          <w:szCs w:val="24"/>
        </w:rPr>
        <w:br w:type="page"/>
      </w:r>
    </w:p>
    <w:p w:rsidR="00E50C16" w:rsidRPr="00AF7899" w:rsidRDefault="00E50C16" w:rsidP="00E50C16">
      <w:pPr>
        <w:tabs>
          <w:tab w:val="left" w:pos="993"/>
          <w:tab w:val="left" w:pos="3435"/>
        </w:tabs>
        <w:jc w:val="center"/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</w:rPr>
        <w:lastRenderedPageBreak/>
        <w:t>Программа курса «</w:t>
      </w:r>
      <w:r>
        <w:rPr>
          <w:rFonts w:ascii="Times New Roman" w:hAnsi="Times New Roman"/>
          <w:sz w:val="24"/>
          <w:szCs w:val="24"/>
        </w:rPr>
        <w:t>Основы п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лазмотерапии</w:t>
      </w:r>
      <w:proofErr w:type="spellEnd"/>
      <w:r w:rsidRPr="00AF7899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стома</w:t>
      </w:r>
      <w:r w:rsidRPr="00AF7899">
        <w:rPr>
          <w:rFonts w:ascii="Times New Roman" w:hAnsi="Times New Roman"/>
          <w:sz w:val="24"/>
          <w:szCs w:val="24"/>
          <w:lang w:val="uk-UA"/>
        </w:rPr>
        <w:t>тологии</w:t>
      </w:r>
      <w:proofErr w:type="spellEnd"/>
      <w:r w:rsidRPr="00AF7899">
        <w:rPr>
          <w:rFonts w:ascii="Times New Roman" w:hAnsi="Times New Roman"/>
          <w:sz w:val="24"/>
          <w:szCs w:val="24"/>
        </w:rPr>
        <w:t xml:space="preserve">» от </w:t>
      </w:r>
      <w:proofErr w:type="spellStart"/>
      <w:r w:rsidRPr="00AF7899">
        <w:rPr>
          <w:rFonts w:ascii="Times New Roman" w:hAnsi="Times New Roman"/>
          <w:sz w:val="24"/>
          <w:szCs w:val="24"/>
          <w:lang w:val="en-US"/>
        </w:rPr>
        <w:t>Multimed</w:t>
      </w:r>
      <w:proofErr w:type="spellEnd"/>
    </w:p>
    <w:p w:rsidR="00E50C16" w:rsidRPr="00AF7899" w:rsidRDefault="00E50C16" w:rsidP="00E50C16">
      <w:pPr>
        <w:tabs>
          <w:tab w:val="left" w:pos="993"/>
          <w:tab w:val="left" w:pos="3435"/>
        </w:tabs>
        <w:rPr>
          <w:rFonts w:ascii="Times New Roman" w:hAnsi="Times New Roman"/>
          <w:b/>
          <w:sz w:val="24"/>
          <w:szCs w:val="24"/>
        </w:rPr>
      </w:pPr>
      <w:r w:rsidRPr="00AF7899">
        <w:rPr>
          <w:rFonts w:ascii="Times New Roman" w:hAnsi="Times New Roman"/>
          <w:b/>
          <w:sz w:val="24"/>
          <w:szCs w:val="24"/>
        </w:rPr>
        <w:t>Те</w:t>
      </w:r>
      <w:r>
        <w:rPr>
          <w:rFonts w:ascii="Times New Roman" w:hAnsi="Times New Roman"/>
          <w:b/>
          <w:sz w:val="24"/>
          <w:szCs w:val="24"/>
          <w:lang w:val="uk-UA"/>
        </w:rPr>
        <w:t>оре</w:t>
      </w:r>
      <w:proofErr w:type="spellStart"/>
      <w:r w:rsidRPr="00AF7899">
        <w:rPr>
          <w:rFonts w:ascii="Times New Roman" w:hAnsi="Times New Roman"/>
          <w:b/>
          <w:sz w:val="24"/>
          <w:szCs w:val="24"/>
        </w:rPr>
        <w:t>тическ</w:t>
      </w:r>
      <w:r w:rsidRPr="00AF7899">
        <w:rPr>
          <w:rFonts w:ascii="Times New Roman" w:hAnsi="Times New Roman"/>
          <w:b/>
          <w:sz w:val="24"/>
          <w:szCs w:val="24"/>
          <w:lang w:val="uk-UA"/>
        </w:rPr>
        <w:t>ая</w:t>
      </w:r>
      <w:proofErr w:type="spellEnd"/>
      <w:r w:rsidRPr="00AF78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7899">
        <w:rPr>
          <w:rFonts w:ascii="Times New Roman" w:hAnsi="Times New Roman"/>
          <w:b/>
          <w:sz w:val="24"/>
          <w:szCs w:val="24"/>
          <w:lang w:val="uk-UA"/>
        </w:rPr>
        <w:t>часть</w:t>
      </w:r>
      <w:proofErr w:type="spellEnd"/>
      <w:r w:rsidRPr="00AF7899">
        <w:rPr>
          <w:rFonts w:ascii="Times New Roman" w:hAnsi="Times New Roman"/>
          <w:b/>
          <w:sz w:val="24"/>
          <w:szCs w:val="24"/>
        </w:rPr>
        <w:t>:</w:t>
      </w:r>
    </w:p>
    <w:p w:rsidR="00E50C16" w:rsidRPr="00E00792" w:rsidRDefault="00E50C16" w:rsidP="00E50C16">
      <w:pPr>
        <w:rPr>
          <w:rFonts w:ascii="Times New Roman" w:hAnsi="Times New Roman"/>
        </w:rPr>
      </w:pPr>
      <w:r w:rsidRPr="00E00792">
        <w:rPr>
          <w:rFonts w:ascii="Times New Roman" w:hAnsi="Times New Roman"/>
        </w:rPr>
        <w:t>1. Роль тромбоцитов и факторов роста в процессах регенерации</w:t>
      </w:r>
      <w:r>
        <w:rPr>
          <w:rFonts w:ascii="Times New Roman" w:hAnsi="Times New Roman"/>
        </w:rPr>
        <w:t>.</w:t>
      </w:r>
    </w:p>
    <w:p w:rsidR="00E50C16" w:rsidRPr="00E00792" w:rsidRDefault="00E50C16" w:rsidP="00E50C16">
      <w:pPr>
        <w:rPr>
          <w:rFonts w:ascii="Times New Roman" w:hAnsi="Times New Roman"/>
        </w:rPr>
      </w:pPr>
      <w:r w:rsidRPr="00E00792">
        <w:rPr>
          <w:rFonts w:ascii="Times New Roman" w:hAnsi="Times New Roman"/>
        </w:rPr>
        <w:t>2. Патофизиологические механизмы регенерации тканей</w:t>
      </w:r>
      <w:r>
        <w:rPr>
          <w:rFonts w:ascii="Times New Roman" w:hAnsi="Times New Roman"/>
        </w:rPr>
        <w:t>.</w:t>
      </w:r>
    </w:p>
    <w:p w:rsidR="00E50C16" w:rsidRPr="00E00792" w:rsidRDefault="00E50C16" w:rsidP="00E50C16">
      <w:pPr>
        <w:rPr>
          <w:rFonts w:ascii="Times New Roman" w:hAnsi="Times New Roman"/>
        </w:rPr>
      </w:pPr>
      <w:r w:rsidRPr="00E00792">
        <w:rPr>
          <w:rFonts w:ascii="Times New Roman" w:hAnsi="Times New Roman"/>
        </w:rPr>
        <w:t xml:space="preserve">3. Теоретические основы действия </w:t>
      </w:r>
      <w:proofErr w:type="spellStart"/>
      <w:r w:rsidRPr="00E00792">
        <w:rPr>
          <w:rFonts w:ascii="Times New Roman" w:hAnsi="Times New Roman"/>
        </w:rPr>
        <w:t>тромбоцитарной</w:t>
      </w:r>
      <w:proofErr w:type="spellEnd"/>
      <w:r w:rsidRPr="00E00792">
        <w:rPr>
          <w:rFonts w:ascii="Times New Roman" w:hAnsi="Times New Roman"/>
        </w:rPr>
        <w:t xml:space="preserve"> </w:t>
      </w:r>
      <w:proofErr w:type="spellStart"/>
      <w:r w:rsidRPr="00E00792">
        <w:rPr>
          <w:rFonts w:ascii="Times New Roman" w:hAnsi="Times New Roman"/>
        </w:rPr>
        <w:t>аутоплазмы</w:t>
      </w:r>
      <w:proofErr w:type="spellEnd"/>
      <w:r>
        <w:rPr>
          <w:rFonts w:ascii="Times New Roman" w:hAnsi="Times New Roman"/>
        </w:rPr>
        <w:t>.</w:t>
      </w:r>
    </w:p>
    <w:p w:rsidR="00E50C16" w:rsidRPr="00E00792" w:rsidRDefault="00E50C16" w:rsidP="00E50C16">
      <w:pPr>
        <w:rPr>
          <w:rFonts w:ascii="Times New Roman" w:hAnsi="Times New Roman"/>
        </w:rPr>
      </w:pPr>
      <w:r w:rsidRPr="00E00792">
        <w:rPr>
          <w:rFonts w:ascii="Times New Roman" w:hAnsi="Times New Roman"/>
        </w:rPr>
        <w:t xml:space="preserve">4. Особенности получения инъекционной формы </w:t>
      </w:r>
      <w:proofErr w:type="spellStart"/>
      <w:r w:rsidRPr="00E00792">
        <w:rPr>
          <w:rFonts w:ascii="Times New Roman" w:hAnsi="Times New Roman"/>
        </w:rPr>
        <w:t>тромбоцитарной</w:t>
      </w:r>
      <w:proofErr w:type="spellEnd"/>
      <w:r w:rsidRPr="00E00792">
        <w:rPr>
          <w:rFonts w:ascii="Times New Roman" w:hAnsi="Times New Roman"/>
        </w:rPr>
        <w:t xml:space="preserve"> </w:t>
      </w:r>
      <w:proofErr w:type="spellStart"/>
      <w:r w:rsidRPr="00E00792">
        <w:rPr>
          <w:rFonts w:ascii="Times New Roman" w:hAnsi="Times New Roman"/>
        </w:rPr>
        <w:t>аутоплазмы</w:t>
      </w:r>
      <w:proofErr w:type="spellEnd"/>
      <w:r w:rsidRPr="00E00792">
        <w:rPr>
          <w:rFonts w:ascii="Times New Roman" w:hAnsi="Times New Roman"/>
        </w:rPr>
        <w:t xml:space="preserve"> по методу </w:t>
      </w:r>
      <w:proofErr w:type="spellStart"/>
      <w:r w:rsidRPr="00E00792">
        <w:rPr>
          <w:rFonts w:ascii="Times New Roman" w:hAnsi="Times New Roman"/>
        </w:rPr>
        <w:t>Плазмотерапия</w:t>
      </w:r>
      <w:proofErr w:type="spellEnd"/>
      <w:r>
        <w:rPr>
          <w:rFonts w:ascii="Times New Roman" w:hAnsi="Times New Roman"/>
        </w:rPr>
        <w:t>.</w:t>
      </w:r>
    </w:p>
    <w:p w:rsidR="00E50C16" w:rsidRPr="00E00792" w:rsidRDefault="00E50C16" w:rsidP="00E50C16">
      <w:pPr>
        <w:rPr>
          <w:rFonts w:ascii="Times New Roman" w:hAnsi="Times New Roman"/>
        </w:rPr>
      </w:pPr>
      <w:r w:rsidRPr="00E00792">
        <w:rPr>
          <w:rFonts w:ascii="Times New Roman" w:hAnsi="Times New Roman"/>
        </w:rPr>
        <w:t>5. Особенности применения и использования Плазмотерапии в стоматологии (показания и противопоказания, режимы и техника введения)</w:t>
      </w:r>
      <w:r>
        <w:rPr>
          <w:rFonts w:ascii="Times New Roman" w:hAnsi="Times New Roman"/>
        </w:rPr>
        <w:t>.</w:t>
      </w:r>
    </w:p>
    <w:p w:rsidR="00E50C16" w:rsidRPr="00E00792" w:rsidRDefault="00E50C16" w:rsidP="00E50C16">
      <w:pPr>
        <w:rPr>
          <w:rFonts w:ascii="Times New Roman" w:hAnsi="Times New Roman"/>
        </w:rPr>
      </w:pPr>
      <w:r w:rsidRPr="00E00792">
        <w:rPr>
          <w:rFonts w:ascii="Times New Roman" w:hAnsi="Times New Roman"/>
        </w:rPr>
        <w:t xml:space="preserve">6. Механизм влияния </w:t>
      </w:r>
      <w:proofErr w:type="spellStart"/>
      <w:r w:rsidRPr="00E00792">
        <w:rPr>
          <w:rFonts w:ascii="Times New Roman" w:hAnsi="Times New Roman"/>
        </w:rPr>
        <w:t>тромбоцитарной</w:t>
      </w:r>
      <w:proofErr w:type="spellEnd"/>
      <w:r w:rsidRPr="00E00792">
        <w:rPr>
          <w:rFonts w:ascii="Times New Roman" w:hAnsi="Times New Roman"/>
        </w:rPr>
        <w:t xml:space="preserve"> </w:t>
      </w:r>
      <w:proofErr w:type="spellStart"/>
      <w:r w:rsidRPr="00E00792">
        <w:rPr>
          <w:rFonts w:ascii="Times New Roman" w:hAnsi="Times New Roman"/>
        </w:rPr>
        <w:t>аутоплазмы</w:t>
      </w:r>
      <w:proofErr w:type="spellEnd"/>
      <w:r w:rsidRPr="00E00792">
        <w:rPr>
          <w:rFonts w:ascii="Times New Roman" w:hAnsi="Times New Roman"/>
        </w:rPr>
        <w:t xml:space="preserve"> на костные и мягкие ткани полости рта</w:t>
      </w:r>
      <w:r>
        <w:rPr>
          <w:rFonts w:ascii="Times New Roman" w:hAnsi="Times New Roman"/>
        </w:rPr>
        <w:t>.</w:t>
      </w:r>
    </w:p>
    <w:p w:rsidR="00E50C16" w:rsidRPr="00E00792" w:rsidRDefault="00E50C16" w:rsidP="00E50C16">
      <w:pPr>
        <w:rPr>
          <w:rFonts w:ascii="Times New Roman" w:hAnsi="Times New Roman"/>
        </w:rPr>
      </w:pPr>
      <w:r w:rsidRPr="00E00792">
        <w:rPr>
          <w:rFonts w:ascii="Times New Roman" w:hAnsi="Times New Roman"/>
        </w:rPr>
        <w:t xml:space="preserve">7. Современные аспекты комплексного лечения тканей пародонта в сочетании с методом </w:t>
      </w:r>
      <w:proofErr w:type="spellStart"/>
      <w:r w:rsidRPr="00E00792">
        <w:rPr>
          <w:rFonts w:ascii="Times New Roman" w:hAnsi="Times New Roman"/>
        </w:rPr>
        <w:t>Плазмотерапия</w:t>
      </w:r>
      <w:proofErr w:type="spellEnd"/>
      <w:r>
        <w:rPr>
          <w:rFonts w:ascii="Times New Roman" w:hAnsi="Times New Roman"/>
        </w:rPr>
        <w:t>.</w:t>
      </w:r>
    </w:p>
    <w:p w:rsidR="00E50C16" w:rsidRPr="00E00792" w:rsidRDefault="00E50C16" w:rsidP="00E50C16">
      <w:pPr>
        <w:rPr>
          <w:rFonts w:ascii="Times New Roman" w:hAnsi="Times New Roman"/>
        </w:rPr>
      </w:pPr>
      <w:r w:rsidRPr="00E00792">
        <w:rPr>
          <w:rFonts w:ascii="Times New Roman" w:hAnsi="Times New Roman"/>
        </w:rPr>
        <w:t>8. Клинические результаты применения Плазмотерапии в стоматологии</w:t>
      </w:r>
      <w:r>
        <w:rPr>
          <w:rFonts w:ascii="Times New Roman" w:hAnsi="Times New Roman"/>
        </w:rPr>
        <w:t>.</w:t>
      </w:r>
    </w:p>
    <w:p w:rsidR="00E50C16" w:rsidRPr="00AF7899" w:rsidRDefault="00E50C16" w:rsidP="00E50C16">
      <w:pPr>
        <w:rPr>
          <w:rFonts w:ascii="Times New Roman" w:hAnsi="Times New Roman"/>
          <w:sz w:val="24"/>
          <w:szCs w:val="24"/>
        </w:rPr>
      </w:pPr>
    </w:p>
    <w:p w:rsidR="00E50C16" w:rsidRPr="00AF7899" w:rsidRDefault="00E50C16" w:rsidP="00E50C16">
      <w:pPr>
        <w:tabs>
          <w:tab w:val="left" w:pos="993"/>
          <w:tab w:val="left" w:pos="3435"/>
        </w:tabs>
        <w:rPr>
          <w:rFonts w:ascii="Times New Roman" w:hAnsi="Times New Roman"/>
          <w:b/>
          <w:sz w:val="24"/>
          <w:szCs w:val="24"/>
        </w:rPr>
      </w:pPr>
      <w:r w:rsidRPr="00AF7899">
        <w:rPr>
          <w:rFonts w:ascii="Times New Roman" w:hAnsi="Times New Roman"/>
          <w:b/>
          <w:sz w:val="24"/>
          <w:szCs w:val="24"/>
        </w:rPr>
        <w:t xml:space="preserve">Практическая </w:t>
      </w:r>
      <w:proofErr w:type="spellStart"/>
      <w:r w:rsidRPr="00AF7899">
        <w:rPr>
          <w:rFonts w:ascii="Times New Roman" w:hAnsi="Times New Roman"/>
          <w:b/>
          <w:sz w:val="24"/>
          <w:szCs w:val="24"/>
          <w:lang w:val="uk-UA"/>
        </w:rPr>
        <w:t>часть</w:t>
      </w:r>
      <w:proofErr w:type="spellEnd"/>
      <w:r w:rsidRPr="00AF7899">
        <w:rPr>
          <w:rFonts w:ascii="Times New Roman" w:hAnsi="Times New Roman"/>
          <w:b/>
          <w:sz w:val="24"/>
          <w:szCs w:val="24"/>
        </w:rPr>
        <w:t>:</w:t>
      </w:r>
    </w:p>
    <w:p w:rsidR="00E50C16" w:rsidRPr="00AF7899" w:rsidRDefault="00E50C16" w:rsidP="00E50C16">
      <w:pPr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</w:rPr>
        <w:t>1. Этапы проведения процедуры: подготовка пациента, забор крови, центрифугирование, инъекции ТАП</w:t>
      </w:r>
    </w:p>
    <w:p w:rsidR="00E50C16" w:rsidRPr="00AF7899" w:rsidRDefault="00E50C16" w:rsidP="00E50C16">
      <w:pPr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</w:rPr>
        <w:t>2. Демонстрация проведения процедуры врачом</w:t>
      </w:r>
    </w:p>
    <w:p w:rsidR="00E50C16" w:rsidRPr="00AF7899" w:rsidRDefault="00E50C16" w:rsidP="00E50C16">
      <w:pPr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</w:rPr>
        <w:t>3. Постановка руки</w:t>
      </w:r>
    </w:p>
    <w:p w:rsidR="00E50C16" w:rsidRPr="00AF7899" w:rsidRDefault="00E50C16" w:rsidP="00E50C16">
      <w:pPr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</w:rPr>
        <w:t>4. Отработка всех процедур на практике под наблюдением тренера</w:t>
      </w:r>
    </w:p>
    <w:p w:rsidR="00E50C16" w:rsidRPr="00AF7899" w:rsidRDefault="00E50C16" w:rsidP="00E50C16">
      <w:pPr>
        <w:pStyle w:val="a3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0C16" w:rsidRPr="00AF7899" w:rsidRDefault="00E50C16" w:rsidP="00E50C16">
      <w:pPr>
        <w:tabs>
          <w:tab w:val="left" w:pos="993"/>
          <w:tab w:val="left" w:pos="3435"/>
        </w:tabs>
        <w:rPr>
          <w:rFonts w:ascii="Times New Roman" w:hAnsi="Times New Roman"/>
          <w:b/>
          <w:sz w:val="24"/>
          <w:szCs w:val="24"/>
        </w:rPr>
      </w:pPr>
      <w:r w:rsidRPr="00AF7899">
        <w:rPr>
          <w:rFonts w:ascii="Times New Roman" w:hAnsi="Times New Roman"/>
          <w:b/>
          <w:sz w:val="24"/>
          <w:szCs w:val="24"/>
        </w:rPr>
        <w:t>Общее количество часов: 8</w:t>
      </w:r>
    </w:p>
    <w:p w:rsidR="00E50C16" w:rsidRPr="00AF7899" w:rsidRDefault="00E50C16" w:rsidP="00E50C16">
      <w:pPr>
        <w:tabs>
          <w:tab w:val="left" w:pos="993"/>
          <w:tab w:val="left" w:pos="3435"/>
        </w:tabs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</w:rPr>
        <w:br/>
      </w:r>
    </w:p>
    <w:p w:rsidR="00E50C16" w:rsidRPr="00AF7899" w:rsidRDefault="00E50C16" w:rsidP="00E50C16">
      <w:pPr>
        <w:pStyle w:val="a3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0C16" w:rsidRPr="00AF7899" w:rsidRDefault="00E50C16" w:rsidP="00E50C16">
      <w:pPr>
        <w:pStyle w:val="a3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0C16" w:rsidRPr="00AF7899" w:rsidRDefault="00E50C16" w:rsidP="00E50C16">
      <w:pPr>
        <w:tabs>
          <w:tab w:val="left" w:pos="993"/>
          <w:tab w:val="left" w:pos="3435"/>
        </w:tabs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</w:rPr>
        <w:t xml:space="preserve">Страница курса: </w:t>
      </w:r>
      <w:hyperlink r:id="rId5" w:history="1">
        <w:r>
          <w:rPr>
            <w:rStyle w:val="a4"/>
          </w:rPr>
          <w:t>http://multimed.education/stomatology/</w:t>
        </w:r>
      </w:hyperlink>
    </w:p>
    <w:p w:rsidR="00E50C16" w:rsidRPr="00AF7899" w:rsidRDefault="00E50C16" w:rsidP="00E50C16">
      <w:pPr>
        <w:tabs>
          <w:tab w:val="left" w:pos="993"/>
          <w:tab w:val="left" w:pos="3435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AF7899">
        <w:rPr>
          <w:rFonts w:ascii="Times New Roman" w:hAnsi="Times New Roman"/>
          <w:sz w:val="24"/>
          <w:szCs w:val="24"/>
          <w:lang w:val="uk-UA"/>
        </w:rPr>
        <w:t>К</w:t>
      </w:r>
      <w:proofErr w:type="spellStart"/>
      <w:r w:rsidRPr="00AF7899">
        <w:rPr>
          <w:rFonts w:ascii="Times New Roman" w:hAnsi="Times New Roman"/>
          <w:sz w:val="24"/>
          <w:szCs w:val="24"/>
        </w:rPr>
        <w:t>оординатор</w:t>
      </w:r>
      <w:proofErr w:type="spellEnd"/>
      <w:r w:rsidRPr="00AF7899">
        <w:rPr>
          <w:rFonts w:ascii="Times New Roman" w:hAnsi="Times New Roman"/>
          <w:sz w:val="24"/>
          <w:szCs w:val="24"/>
        </w:rPr>
        <w:t xml:space="preserve"> курса – Анна Мороз</w:t>
      </w:r>
    </w:p>
    <w:p w:rsidR="00E50C16" w:rsidRPr="00AF7899" w:rsidRDefault="00E50C16" w:rsidP="00E50C16">
      <w:pPr>
        <w:tabs>
          <w:tab w:val="left" w:pos="993"/>
          <w:tab w:val="left" w:pos="343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AF7899">
        <w:rPr>
          <w:rFonts w:ascii="Times New Roman" w:hAnsi="Times New Roman"/>
          <w:sz w:val="24"/>
          <w:szCs w:val="24"/>
        </w:rPr>
        <w:t>Тел .</w:t>
      </w:r>
      <w:proofErr w:type="gramEnd"/>
      <w:r w:rsidRPr="00AF7899">
        <w:rPr>
          <w:rFonts w:ascii="Times New Roman" w:hAnsi="Times New Roman"/>
          <w:sz w:val="24"/>
          <w:szCs w:val="24"/>
        </w:rPr>
        <w:t xml:space="preserve"> +38 (093) 414-79-79, +38 (066) 221-79-79, +38 (050) 515-79-79</w:t>
      </w:r>
    </w:p>
    <w:p w:rsidR="00E50C16" w:rsidRPr="00AF7899" w:rsidRDefault="00E50C16" w:rsidP="00E50C16">
      <w:pPr>
        <w:tabs>
          <w:tab w:val="left" w:pos="993"/>
          <w:tab w:val="left" w:pos="3435"/>
        </w:tabs>
        <w:jc w:val="both"/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  <w:lang w:val="en-US"/>
        </w:rPr>
        <w:t>sales</w:t>
      </w:r>
      <w:r w:rsidRPr="00AF7899">
        <w:rPr>
          <w:rFonts w:ascii="Times New Roman" w:hAnsi="Times New Roman"/>
          <w:sz w:val="24"/>
          <w:szCs w:val="24"/>
        </w:rPr>
        <w:t>@</w:t>
      </w:r>
      <w:proofErr w:type="spellStart"/>
      <w:r w:rsidRPr="00AF7899">
        <w:rPr>
          <w:rFonts w:ascii="Times New Roman" w:hAnsi="Times New Roman"/>
          <w:sz w:val="24"/>
          <w:szCs w:val="24"/>
          <w:lang w:val="en-US"/>
        </w:rPr>
        <w:t>multimed</w:t>
      </w:r>
      <w:proofErr w:type="spellEnd"/>
      <w:r w:rsidRPr="00AF7899">
        <w:rPr>
          <w:rFonts w:ascii="Times New Roman" w:hAnsi="Times New Roman"/>
          <w:sz w:val="24"/>
          <w:szCs w:val="24"/>
        </w:rPr>
        <w:t>.</w:t>
      </w:r>
      <w:r w:rsidRPr="00AF7899">
        <w:rPr>
          <w:rFonts w:ascii="Times New Roman" w:hAnsi="Times New Roman"/>
          <w:sz w:val="24"/>
          <w:szCs w:val="24"/>
          <w:lang w:val="en-US"/>
        </w:rPr>
        <w:t>com</w:t>
      </w:r>
      <w:r w:rsidRPr="00AF7899">
        <w:rPr>
          <w:rFonts w:ascii="Times New Roman" w:hAnsi="Times New Roman"/>
          <w:sz w:val="24"/>
          <w:szCs w:val="24"/>
        </w:rPr>
        <w:t>.</w:t>
      </w:r>
      <w:proofErr w:type="spellStart"/>
      <w:r w:rsidRPr="00AF7899"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</w:p>
    <w:p w:rsidR="00E94CE4" w:rsidRPr="00E50C16" w:rsidRDefault="00E94CE4" w:rsidP="00E50C16"/>
    <w:sectPr w:rsidR="00E94CE4" w:rsidRPr="00E50C16" w:rsidSect="00E01F10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886"/>
    <w:multiLevelType w:val="multilevel"/>
    <w:tmpl w:val="F6AE0716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69"/>
    <w:rsid w:val="002B7F69"/>
    <w:rsid w:val="00C71422"/>
    <w:rsid w:val="00E01F10"/>
    <w:rsid w:val="00E50C16"/>
    <w:rsid w:val="00E9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E6B4C"/>
  <w15:chartTrackingRefBased/>
  <w15:docId w15:val="{29D3AABF-4F1E-4A61-AB39-599ABB6C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10"/>
    <w:pPr>
      <w:spacing w:after="200" w:line="276" w:lineRule="auto"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1F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F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ltimed.education/stomatolog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2019-05-22T13:50:00Z</dcterms:created>
  <dcterms:modified xsi:type="dcterms:W3CDTF">2019-05-22T13:51:00Z</dcterms:modified>
</cp:coreProperties>
</file>